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2F10" w14:textId="3C8D66AF" w:rsidR="00585B40" w:rsidRPr="005F1D32" w:rsidRDefault="00585B40" w:rsidP="00B3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32">
        <w:rPr>
          <w:rFonts w:ascii="Times New Roman" w:hAnsi="Times New Roman" w:cs="Times New Roman"/>
          <w:b/>
          <w:sz w:val="24"/>
          <w:szCs w:val="24"/>
        </w:rPr>
        <w:t xml:space="preserve">График проведения «Дней </w:t>
      </w:r>
      <w:r w:rsidR="00262BB7">
        <w:rPr>
          <w:rFonts w:ascii="Times New Roman" w:hAnsi="Times New Roman" w:cs="Times New Roman"/>
          <w:b/>
          <w:sz w:val="24"/>
          <w:szCs w:val="24"/>
        </w:rPr>
        <w:t>имущественных торгов</w:t>
      </w:r>
      <w:r w:rsidRPr="005F1D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F1D32">
        <w:rPr>
          <w:rFonts w:ascii="Times New Roman" w:hAnsi="Times New Roman" w:cs="Times New Roman"/>
          <w:b/>
          <w:sz w:val="24"/>
          <w:szCs w:val="24"/>
          <w:u w:val="single"/>
        </w:rPr>
        <w:t>в первом полугодии</w:t>
      </w:r>
      <w:r w:rsidRPr="005F1D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10BA">
        <w:rPr>
          <w:rFonts w:ascii="Times New Roman" w:hAnsi="Times New Roman" w:cs="Times New Roman"/>
          <w:b/>
          <w:sz w:val="24"/>
          <w:szCs w:val="24"/>
        </w:rPr>
        <w:t>4</w:t>
      </w:r>
      <w:r w:rsidRPr="005F1D3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ED754E6" w14:textId="77777777" w:rsidR="00585B40" w:rsidRPr="005F1D32" w:rsidRDefault="00585B40" w:rsidP="00B3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0DE77" w14:textId="57444BDA" w:rsidR="00585B40" w:rsidRPr="005F1D32" w:rsidRDefault="00585B40" w:rsidP="00B33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D3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21EC1A2" w14:textId="77777777" w:rsidR="00981FA5" w:rsidRPr="005F1D32" w:rsidRDefault="00981FA5" w:rsidP="00B33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080F25" w14:textId="549F010F" w:rsidR="00981FA5" w:rsidRPr="005F1D32" w:rsidRDefault="00585B40" w:rsidP="00B33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D32">
        <w:rPr>
          <w:rFonts w:ascii="Times New Roman" w:hAnsi="Times New Roman" w:cs="Times New Roman"/>
          <w:sz w:val="24"/>
          <w:szCs w:val="24"/>
        </w:rPr>
        <w:t xml:space="preserve">Компания «Росэлторг» – ведущий федеральный оператор торгов, на платформе которого проводятся государственные, муниципальные закупки, а также имущественные торги. </w:t>
      </w:r>
      <w:r w:rsidR="00E77A89" w:rsidRPr="005F1D3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D10BA">
        <w:rPr>
          <w:rFonts w:ascii="Times New Roman" w:hAnsi="Times New Roman" w:cs="Times New Roman"/>
          <w:sz w:val="24"/>
          <w:szCs w:val="24"/>
        </w:rPr>
        <w:t xml:space="preserve">активным </w:t>
      </w:r>
      <w:r w:rsidR="00E77A89" w:rsidRPr="005F1D32">
        <w:rPr>
          <w:rFonts w:ascii="Times New Roman" w:hAnsi="Times New Roman" w:cs="Times New Roman"/>
          <w:sz w:val="24"/>
          <w:szCs w:val="24"/>
        </w:rPr>
        <w:t xml:space="preserve">переводом </w:t>
      </w:r>
      <w:r w:rsidR="00981FA5" w:rsidRPr="005F1D32">
        <w:rPr>
          <w:rFonts w:ascii="Times New Roman" w:hAnsi="Times New Roman" w:cs="Times New Roman"/>
          <w:sz w:val="24"/>
          <w:szCs w:val="24"/>
        </w:rPr>
        <w:t xml:space="preserve">земельных и </w:t>
      </w:r>
      <w:r w:rsidR="00E77A89" w:rsidRPr="005F1D32">
        <w:rPr>
          <w:rFonts w:ascii="Times New Roman" w:hAnsi="Times New Roman" w:cs="Times New Roman"/>
          <w:sz w:val="24"/>
          <w:szCs w:val="24"/>
        </w:rPr>
        <w:t xml:space="preserve">имущественных торгов в электронную форму в </w:t>
      </w:r>
      <w:r w:rsidR="002D10BA">
        <w:rPr>
          <w:rFonts w:ascii="Times New Roman" w:hAnsi="Times New Roman" w:cs="Times New Roman"/>
          <w:sz w:val="24"/>
          <w:szCs w:val="24"/>
        </w:rPr>
        <w:t>2023 году</w:t>
      </w:r>
      <w:r w:rsidR="00E77A89" w:rsidRPr="005F1D32">
        <w:rPr>
          <w:rFonts w:ascii="Times New Roman" w:hAnsi="Times New Roman" w:cs="Times New Roman"/>
          <w:sz w:val="24"/>
          <w:szCs w:val="24"/>
        </w:rPr>
        <w:t xml:space="preserve">, </w:t>
      </w:r>
      <w:r w:rsidR="00981FA5" w:rsidRPr="005F1D32">
        <w:rPr>
          <w:rFonts w:ascii="Times New Roman" w:hAnsi="Times New Roman" w:cs="Times New Roman"/>
          <w:sz w:val="24"/>
          <w:szCs w:val="24"/>
        </w:rPr>
        <w:t>вопросы организации торгов в электронной форме становятся высоко актуальными.</w:t>
      </w:r>
    </w:p>
    <w:p w14:paraId="3F8AB6F2" w14:textId="4AF89945" w:rsidR="00585B40" w:rsidRPr="005F1D32" w:rsidRDefault="00981FA5" w:rsidP="00B33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D32">
        <w:rPr>
          <w:rFonts w:ascii="Times New Roman" w:hAnsi="Times New Roman" w:cs="Times New Roman"/>
          <w:sz w:val="24"/>
          <w:szCs w:val="24"/>
        </w:rPr>
        <w:t xml:space="preserve"> В этой связи «Росэлторг» в 202</w:t>
      </w:r>
      <w:r w:rsidR="002D10BA">
        <w:rPr>
          <w:rFonts w:ascii="Times New Roman" w:hAnsi="Times New Roman" w:cs="Times New Roman"/>
          <w:sz w:val="24"/>
          <w:szCs w:val="24"/>
        </w:rPr>
        <w:t>4</w:t>
      </w:r>
      <w:r w:rsidRPr="005F1D32">
        <w:rPr>
          <w:rFonts w:ascii="Times New Roman" w:hAnsi="Times New Roman" w:cs="Times New Roman"/>
          <w:sz w:val="24"/>
          <w:szCs w:val="24"/>
        </w:rPr>
        <w:t xml:space="preserve"> году организует цикл регулярных онлайн</w:t>
      </w:r>
      <w:r w:rsidR="00262BB7">
        <w:rPr>
          <w:rFonts w:ascii="Times New Roman" w:hAnsi="Times New Roman" w:cs="Times New Roman"/>
          <w:sz w:val="24"/>
          <w:szCs w:val="24"/>
        </w:rPr>
        <w:t>-</w:t>
      </w:r>
      <w:r w:rsidRPr="005F1D32">
        <w:rPr>
          <w:rFonts w:ascii="Times New Roman" w:hAnsi="Times New Roman" w:cs="Times New Roman"/>
          <w:sz w:val="24"/>
          <w:szCs w:val="24"/>
        </w:rPr>
        <w:t>лекций для собственников, организаторов торгов и покупателей (арендаторов) имущества и земли.</w:t>
      </w:r>
    </w:p>
    <w:p w14:paraId="7CDACBE0" w14:textId="2985AC73" w:rsidR="00981FA5" w:rsidRPr="005F1D32" w:rsidRDefault="00981FA5" w:rsidP="00B33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F2A75" w14:textId="3E1CD0FF" w:rsidR="00981FA5" w:rsidRPr="005F1D32" w:rsidRDefault="00981FA5" w:rsidP="00B33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D32">
        <w:rPr>
          <w:rFonts w:ascii="Times New Roman" w:hAnsi="Times New Roman" w:cs="Times New Roman"/>
          <w:sz w:val="24"/>
          <w:szCs w:val="24"/>
        </w:rPr>
        <w:t xml:space="preserve">Расписание лекций на </w:t>
      </w:r>
      <w:r w:rsidRPr="005F1D32">
        <w:rPr>
          <w:rFonts w:ascii="Times New Roman" w:hAnsi="Times New Roman" w:cs="Times New Roman"/>
          <w:b/>
          <w:sz w:val="24"/>
          <w:szCs w:val="24"/>
        </w:rPr>
        <w:t>первое полугодие 202</w:t>
      </w:r>
      <w:r w:rsidR="002D10BA">
        <w:rPr>
          <w:rFonts w:ascii="Times New Roman" w:hAnsi="Times New Roman" w:cs="Times New Roman"/>
          <w:b/>
          <w:sz w:val="24"/>
          <w:szCs w:val="24"/>
        </w:rPr>
        <w:t>4</w:t>
      </w:r>
      <w:r w:rsidRPr="005F1D32">
        <w:rPr>
          <w:rFonts w:ascii="Times New Roman" w:hAnsi="Times New Roman" w:cs="Times New Roman"/>
          <w:b/>
          <w:sz w:val="24"/>
          <w:szCs w:val="24"/>
        </w:rPr>
        <w:t xml:space="preserve"> года прилагается</w:t>
      </w:r>
      <w:r w:rsidRPr="005F1D32">
        <w:rPr>
          <w:rFonts w:ascii="Times New Roman" w:hAnsi="Times New Roman" w:cs="Times New Roman"/>
          <w:sz w:val="24"/>
          <w:szCs w:val="24"/>
        </w:rPr>
        <w:t>. Лекции бесплатные, необходима предварительная регистрация. По окончании лекции все участники получа</w:t>
      </w:r>
      <w:r w:rsidR="00262BB7">
        <w:rPr>
          <w:rFonts w:ascii="Times New Roman" w:hAnsi="Times New Roman" w:cs="Times New Roman"/>
          <w:sz w:val="24"/>
          <w:szCs w:val="24"/>
        </w:rPr>
        <w:t>ю</w:t>
      </w:r>
      <w:r w:rsidRPr="005F1D32">
        <w:rPr>
          <w:rFonts w:ascii="Times New Roman" w:hAnsi="Times New Roman" w:cs="Times New Roman"/>
          <w:sz w:val="24"/>
          <w:szCs w:val="24"/>
        </w:rPr>
        <w:t xml:space="preserve">т запись и презентационные материалы. </w:t>
      </w:r>
    </w:p>
    <w:p w14:paraId="5A1E0238" w14:textId="7A03B245" w:rsidR="0013248C" w:rsidRPr="002D10BA" w:rsidRDefault="0013248C" w:rsidP="00B33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BA">
        <w:rPr>
          <w:rFonts w:ascii="Times New Roman" w:hAnsi="Times New Roman" w:cs="Times New Roman"/>
          <w:b/>
          <w:sz w:val="24"/>
          <w:szCs w:val="24"/>
        </w:rPr>
        <w:t>Напоминаем, что в расписании могут быть изменения, о чем мы заранее Вам сообщим.</w:t>
      </w:r>
    </w:p>
    <w:p w14:paraId="22DD6F53" w14:textId="77777777" w:rsidR="00981FA5" w:rsidRPr="005F1D32" w:rsidRDefault="00981FA5" w:rsidP="00B33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963"/>
      </w:tblGrid>
      <w:tr w:rsidR="00981FA5" w:rsidRPr="005F1D32" w14:paraId="4B3CCA35" w14:textId="77777777" w:rsidTr="0013248C">
        <w:tc>
          <w:tcPr>
            <w:tcW w:w="2122" w:type="dxa"/>
          </w:tcPr>
          <w:p w14:paraId="2D12B9D8" w14:textId="45E2CD61" w:rsidR="00981FA5" w:rsidRPr="005F1D32" w:rsidRDefault="00981FA5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14:paraId="427062D1" w14:textId="4AB5DF31" w:rsidR="00981FA5" w:rsidRPr="005F1D32" w:rsidRDefault="00981FA5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963" w:type="dxa"/>
          </w:tcPr>
          <w:p w14:paraId="6C8BD379" w14:textId="41CE36A1" w:rsidR="00981FA5" w:rsidRPr="005F1D32" w:rsidRDefault="00981FA5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b/>
                <w:sz w:val="24"/>
                <w:szCs w:val="24"/>
              </w:rPr>
              <w:t>Лектор (предварительно)</w:t>
            </w:r>
          </w:p>
        </w:tc>
      </w:tr>
      <w:tr w:rsidR="00981FA5" w:rsidRPr="005F1D32" w14:paraId="739C1F89" w14:textId="77777777" w:rsidTr="0013248C">
        <w:tc>
          <w:tcPr>
            <w:tcW w:w="2122" w:type="dxa"/>
          </w:tcPr>
          <w:p w14:paraId="762639D4" w14:textId="77AF73AE" w:rsidR="00981FA5" w:rsidRPr="005F1D32" w:rsidRDefault="0013248C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1D3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D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0DEEA34D" w14:textId="49556FD9" w:rsidR="0013248C" w:rsidRPr="005F1D32" w:rsidRDefault="0013248C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земельных и имущественных торгов в электронной форме в 202</w:t>
            </w:r>
            <w:r w:rsidR="002D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1D32">
              <w:rPr>
                <w:rFonts w:ascii="Times New Roman" w:hAnsi="Times New Roman" w:cs="Times New Roman"/>
                <w:sz w:val="24"/>
                <w:szCs w:val="24"/>
              </w:rPr>
              <w:t xml:space="preserve"> году. Функционал электронных площадок для проведения торгов в электронной форме</w:t>
            </w:r>
          </w:p>
          <w:p w14:paraId="33856D68" w14:textId="33AFF820" w:rsidR="0013248C" w:rsidRPr="005F1D32" w:rsidRDefault="0013248C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4AB95E93" w14:textId="77777777" w:rsidR="0013248C" w:rsidRPr="005F1D32" w:rsidRDefault="0013248C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446E04C5" w14:textId="77777777" w:rsidR="0013248C" w:rsidRPr="005F1D32" w:rsidRDefault="0013248C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4BB9CB76" w14:textId="77777777" w:rsidR="0013248C" w:rsidRPr="005F1D32" w:rsidRDefault="0013248C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D32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«Росэлторг»</w:t>
            </w:r>
          </w:p>
          <w:p w14:paraId="20C2FE22" w14:textId="1C60DADF" w:rsidR="00981FA5" w:rsidRPr="005F1D32" w:rsidRDefault="00981FA5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A5" w:rsidRPr="002D10BA" w14:paraId="7DAB8730" w14:textId="77777777" w:rsidTr="0013248C">
        <w:tc>
          <w:tcPr>
            <w:tcW w:w="2122" w:type="dxa"/>
          </w:tcPr>
          <w:p w14:paraId="4772CC05" w14:textId="11059AA3" w:rsidR="00981FA5" w:rsidRPr="002D10BA" w:rsidRDefault="0013248C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0BA" w:rsidRPr="002D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D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A09C265" w14:textId="2F719B96" w:rsidR="00981FA5" w:rsidRPr="002D10BA" w:rsidRDefault="0013248C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торгов по продаже и аренде земельных участков в электронной форме</w:t>
            </w:r>
          </w:p>
        </w:tc>
        <w:tc>
          <w:tcPr>
            <w:tcW w:w="3963" w:type="dxa"/>
          </w:tcPr>
          <w:p w14:paraId="04DDE888" w14:textId="77777777" w:rsidR="0013248C" w:rsidRPr="002D10BA" w:rsidRDefault="0013248C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502E5AA2" w14:textId="77777777" w:rsidR="0013248C" w:rsidRPr="002D10BA" w:rsidRDefault="0013248C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1D57DFA8" w14:textId="77777777" w:rsidR="0013248C" w:rsidRPr="002D10BA" w:rsidRDefault="0013248C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«Росэлторг»</w:t>
            </w:r>
          </w:p>
          <w:p w14:paraId="037369B9" w14:textId="77777777" w:rsidR="00981FA5" w:rsidRPr="002D10BA" w:rsidRDefault="00981FA5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A5" w:rsidRPr="00E334E7" w14:paraId="72FAB3D7" w14:textId="77777777" w:rsidTr="0013248C">
        <w:tc>
          <w:tcPr>
            <w:tcW w:w="2122" w:type="dxa"/>
          </w:tcPr>
          <w:p w14:paraId="386E4A5A" w14:textId="61BAF39E" w:rsidR="00981FA5" w:rsidRPr="002D10BA" w:rsidRDefault="002D10BA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248C" w:rsidRPr="002D10B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A2739BB" w14:textId="346AA4D5" w:rsidR="00981FA5" w:rsidRPr="002D10BA" w:rsidRDefault="002D10BA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Торги по Приказу ФАС 147/23: как сдать и арендовать имущество с минимальными проблемами</w:t>
            </w:r>
          </w:p>
        </w:tc>
        <w:tc>
          <w:tcPr>
            <w:tcW w:w="3963" w:type="dxa"/>
          </w:tcPr>
          <w:p w14:paraId="5A0F2103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11724A62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689C405B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«Росэлторг»</w:t>
            </w:r>
          </w:p>
          <w:p w14:paraId="4DDEAF5F" w14:textId="77777777" w:rsidR="00981FA5" w:rsidRPr="002D10BA" w:rsidRDefault="00981FA5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A5" w:rsidRPr="00E334E7" w14:paraId="1DDE629E" w14:textId="77777777" w:rsidTr="0013248C">
        <w:tc>
          <w:tcPr>
            <w:tcW w:w="2122" w:type="dxa"/>
          </w:tcPr>
          <w:p w14:paraId="16D22144" w14:textId="71F3A790" w:rsidR="00981FA5" w:rsidRPr="002D10BA" w:rsidRDefault="002D10BA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74F1" w:rsidRPr="002D10B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652DF62" w14:textId="508DB8B7" w:rsidR="00981FA5" w:rsidRPr="002D10BA" w:rsidRDefault="002D10BA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Сессия ответов на вопросы участников имущественных торгов</w:t>
            </w:r>
          </w:p>
        </w:tc>
        <w:tc>
          <w:tcPr>
            <w:tcW w:w="3963" w:type="dxa"/>
          </w:tcPr>
          <w:p w14:paraId="5CA45135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26CC394B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03BEC053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«Росэлторг»</w:t>
            </w:r>
          </w:p>
          <w:p w14:paraId="0450767E" w14:textId="77777777" w:rsidR="00981FA5" w:rsidRPr="002D10BA" w:rsidRDefault="00981FA5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A5" w:rsidRPr="00E334E7" w14:paraId="4BD741E7" w14:textId="77777777" w:rsidTr="0013248C">
        <w:tc>
          <w:tcPr>
            <w:tcW w:w="2122" w:type="dxa"/>
          </w:tcPr>
          <w:p w14:paraId="777A0CA1" w14:textId="090E41A3" w:rsidR="00981FA5" w:rsidRPr="002D10BA" w:rsidRDefault="002D10BA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74F1" w:rsidRPr="002D10B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20437666" w14:textId="519CC558" w:rsidR="00981FA5" w:rsidRPr="002D10BA" w:rsidRDefault="007774F1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Торги на право заключения договора на установку и эксплуатацию рекламных конструкций</w:t>
            </w:r>
          </w:p>
        </w:tc>
        <w:tc>
          <w:tcPr>
            <w:tcW w:w="3963" w:type="dxa"/>
          </w:tcPr>
          <w:p w14:paraId="7B083231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047A8DD9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6CA05DAD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«Росэлторг»</w:t>
            </w:r>
          </w:p>
          <w:p w14:paraId="5721EEE9" w14:textId="77777777" w:rsidR="00981FA5" w:rsidRPr="002D10BA" w:rsidRDefault="00981FA5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FA5" w:rsidRPr="00E334E7" w14:paraId="61463B89" w14:textId="77777777" w:rsidTr="0013248C">
        <w:tc>
          <w:tcPr>
            <w:tcW w:w="2122" w:type="dxa"/>
          </w:tcPr>
          <w:p w14:paraId="1C080BEB" w14:textId="1B61232C" w:rsidR="00981FA5" w:rsidRPr="002D10BA" w:rsidRDefault="002D10BA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774F1" w:rsidRPr="002D10B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BBDF768" w14:textId="7A4242F6" w:rsidR="00981FA5" w:rsidRPr="002D10BA" w:rsidRDefault="007774F1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Сложные вопросы организации и проведения торгов по приватизации и аренде государственного и муниципального имущества</w:t>
            </w:r>
          </w:p>
        </w:tc>
        <w:tc>
          <w:tcPr>
            <w:tcW w:w="3963" w:type="dxa"/>
          </w:tcPr>
          <w:p w14:paraId="7094B13B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13600C23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66BE5D2D" w14:textId="77777777" w:rsidR="007774F1" w:rsidRPr="002D10BA" w:rsidRDefault="007774F1" w:rsidP="00B3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B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«Росэлторг»</w:t>
            </w:r>
          </w:p>
          <w:p w14:paraId="41C94419" w14:textId="77777777" w:rsidR="00981FA5" w:rsidRPr="002D10BA" w:rsidRDefault="00981FA5" w:rsidP="00B33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465431" w14:textId="77777777" w:rsidR="00981FA5" w:rsidRPr="005F1D32" w:rsidRDefault="00981FA5" w:rsidP="00B33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714A5" w14:textId="68CDB800" w:rsidR="00B33805" w:rsidRPr="005F1D32" w:rsidRDefault="00B33805" w:rsidP="00B338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65384" w14:textId="77777777" w:rsidR="00B33805" w:rsidRPr="005F1D32" w:rsidRDefault="00B33805" w:rsidP="00B338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C5E49" w14:textId="77777777" w:rsidR="005F1D32" w:rsidRPr="005F1D32" w:rsidRDefault="005F1D32" w:rsidP="005F1D32">
      <w:pPr>
        <w:rPr>
          <w:rFonts w:ascii="Times New Roman" w:hAnsi="Times New Roman" w:cs="Times New Roman"/>
          <w:sz w:val="24"/>
          <w:szCs w:val="24"/>
        </w:rPr>
      </w:pPr>
    </w:p>
    <w:sectPr w:rsidR="005F1D32" w:rsidRPr="005F1D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95B1" w14:textId="77777777" w:rsidR="00063A70" w:rsidRDefault="00063A70" w:rsidP="00981FA5">
      <w:pPr>
        <w:spacing w:after="0" w:line="240" w:lineRule="auto"/>
      </w:pPr>
      <w:r>
        <w:separator/>
      </w:r>
    </w:p>
  </w:endnote>
  <w:endnote w:type="continuationSeparator" w:id="0">
    <w:p w14:paraId="3DA19868" w14:textId="77777777" w:rsidR="00063A70" w:rsidRDefault="00063A70" w:rsidP="0098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6BBF" w14:textId="77777777" w:rsidR="00063A70" w:rsidRDefault="00063A70" w:rsidP="00981FA5">
      <w:pPr>
        <w:spacing w:after="0" w:line="240" w:lineRule="auto"/>
      </w:pPr>
      <w:r>
        <w:separator/>
      </w:r>
    </w:p>
  </w:footnote>
  <w:footnote w:type="continuationSeparator" w:id="0">
    <w:p w14:paraId="2DF498BF" w14:textId="77777777" w:rsidR="00063A70" w:rsidRDefault="00063A70" w:rsidP="0098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E2D" w14:textId="77777777" w:rsidR="00981FA5" w:rsidRPr="00DB193D" w:rsidRDefault="00981FA5" w:rsidP="00981FA5">
    <w:pPr>
      <w:pStyle w:val="a3"/>
      <w:ind w:left="7230"/>
      <w:jc w:val="both"/>
      <w:rPr>
        <w:color w:val="4478B6"/>
        <w:sz w:val="16"/>
        <w:szCs w:val="16"/>
        <w14:textFill>
          <w14:solidFill>
            <w14:srgbClr w14:val="4478B6">
              <w14:lumMod w14:val="75000"/>
            </w14:srgbClr>
          </w14:solidFill>
        </w14:textFill>
      </w:rPr>
    </w:pPr>
    <w:r>
      <w:rPr>
        <w:noProof/>
        <w:color w:val="4478B6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4F8E622E" wp14:editId="245971A7">
          <wp:simplePos x="0" y="0"/>
          <wp:positionH relativeFrom="column">
            <wp:posOffset>60224</wp:posOffset>
          </wp:positionH>
          <wp:positionV relativeFrom="paragraph">
            <wp:posOffset>-34010</wp:posOffset>
          </wp:positionV>
          <wp:extent cx="1399788" cy="372140"/>
          <wp:effectExtent l="0" t="0" r="0" b="8890"/>
          <wp:wrapNone/>
          <wp:docPr id="1" name="Рисунок 1" descr="D:\по работе\ЕЭТП, Roseltor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о работе\ЕЭТП, Roseltor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788" cy="3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93D">
      <w:rPr>
        <w:color w:val="4478B6"/>
        <w:sz w:val="16"/>
        <w:szCs w:val="16"/>
      </w:rPr>
      <w:t xml:space="preserve">Департамент </w:t>
    </w:r>
    <w:r>
      <w:rPr>
        <w:color w:val="4478B6"/>
        <w:sz w:val="16"/>
        <w:szCs w:val="16"/>
      </w:rPr>
      <w:t>корпоративной политики</w:t>
    </w:r>
  </w:p>
  <w:p w14:paraId="18DF74BE" w14:textId="77777777" w:rsidR="00981FA5" w:rsidRDefault="00981FA5" w:rsidP="00981FA5">
    <w:pPr>
      <w:pStyle w:val="a3"/>
      <w:tabs>
        <w:tab w:val="left" w:pos="7513"/>
      </w:tabs>
      <w:ind w:left="7230"/>
      <w:rPr>
        <w:color w:val="4478B6"/>
        <w:sz w:val="16"/>
        <w:szCs w:val="16"/>
      </w:rPr>
    </w:pPr>
    <w:r w:rsidRPr="00DB193D">
      <w:rPr>
        <w:color w:val="4478B6"/>
        <w:sz w:val="16"/>
        <w:szCs w:val="16"/>
      </w:rPr>
      <w:t>Отдел образовательных программ</w:t>
    </w:r>
  </w:p>
  <w:p w14:paraId="5CF76F6C" w14:textId="77777777" w:rsidR="00981FA5" w:rsidRDefault="00981F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1B1"/>
    <w:multiLevelType w:val="hybridMultilevel"/>
    <w:tmpl w:val="BDAE6F9C"/>
    <w:lvl w:ilvl="0" w:tplc="02500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4131F4"/>
    <w:multiLevelType w:val="hybridMultilevel"/>
    <w:tmpl w:val="301AE2C8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35"/>
    <w:rsid w:val="00063A70"/>
    <w:rsid w:val="000E0A1C"/>
    <w:rsid w:val="0013248C"/>
    <w:rsid w:val="00262BB7"/>
    <w:rsid w:val="002D10BA"/>
    <w:rsid w:val="00313CA4"/>
    <w:rsid w:val="00327270"/>
    <w:rsid w:val="00470381"/>
    <w:rsid w:val="005010B9"/>
    <w:rsid w:val="00585B40"/>
    <w:rsid w:val="005F1D32"/>
    <w:rsid w:val="007774F1"/>
    <w:rsid w:val="008A2DCE"/>
    <w:rsid w:val="008A4B57"/>
    <w:rsid w:val="00981FA5"/>
    <w:rsid w:val="00B33805"/>
    <w:rsid w:val="00CB4A8D"/>
    <w:rsid w:val="00CE711D"/>
    <w:rsid w:val="00E0656D"/>
    <w:rsid w:val="00E209D1"/>
    <w:rsid w:val="00E334E7"/>
    <w:rsid w:val="00E77A89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564"/>
  <w15:chartTrackingRefBased/>
  <w15:docId w15:val="{777E5887-FE6D-4289-87CA-1226F0F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FA5"/>
  </w:style>
  <w:style w:type="paragraph" w:styleId="a5">
    <w:name w:val="footer"/>
    <w:basedOn w:val="a"/>
    <w:link w:val="a6"/>
    <w:uiPriority w:val="99"/>
    <w:unhideWhenUsed/>
    <w:rsid w:val="0098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FA5"/>
  </w:style>
  <w:style w:type="table" w:styleId="a7">
    <w:name w:val="Table Grid"/>
    <w:basedOn w:val="a1"/>
    <w:uiPriority w:val="59"/>
    <w:rsid w:val="0098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0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Roseltorg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Джамиля Алимовна</dc:creator>
  <cp:keywords/>
  <dc:description/>
  <cp:lastModifiedBy>ovbaranova7@gmail.com</cp:lastModifiedBy>
  <cp:revision>6</cp:revision>
  <dcterms:created xsi:type="dcterms:W3CDTF">2023-02-05T07:52:00Z</dcterms:created>
  <dcterms:modified xsi:type="dcterms:W3CDTF">2023-12-25T06:41:00Z</dcterms:modified>
</cp:coreProperties>
</file>